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20" w:rsidRPr="001B6E20" w:rsidRDefault="001B6E20" w:rsidP="001B6E20">
      <w:pPr>
        <w:widowControl/>
        <w:spacing w:line="525" w:lineRule="atLeast"/>
        <w:jc w:val="center"/>
        <w:rPr>
          <w:rFonts w:ascii="宋体" w:eastAsia="宋体" w:hAnsi="宋体" w:cs="宋体"/>
          <w:b/>
          <w:bCs/>
          <w:color w:val="FF0000"/>
          <w:kern w:val="0"/>
          <w:sz w:val="33"/>
          <w:szCs w:val="33"/>
        </w:rPr>
      </w:pPr>
      <w:r w:rsidRPr="001B6E20">
        <w:rPr>
          <w:rFonts w:ascii="宋体" w:eastAsia="宋体" w:hAnsi="宋体" w:cs="宋体" w:hint="eastAsia"/>
          <w:b/>
          <w:bCs/>
          <w:color w:val="FF0000"/>
          <w:kern w:val="0"/>
          <w:sz w:val="33"/>
          <w:szCs w:val="33"/>
        </w:rPr>
        <w:t>关于开展第三十届“北京青年五四奖章”评选表彰工作的通知</w:t>
      </w:r>
    </w:p>
    <w:p w:rsidR="001B6E20" w:rsidRPr="001B6E20" w:rsidRDefault="001B6E20" w:rsidP="001B6E20">
      <w:pPr>
        <w:widowControl/>
        <w:spacing w:line="375" w:lineRule="atLeast"/>
        <w:jc w:val="center"/>
        <w:rPr>
          <w:rFonts w:ascii="宋体" w:eastAsia="宋体" w:hAnsi="宋体" w:cs="宋体" w:hint="eastAsia"/>
          <w:color w:val="2D2D2D"/>
          <w:kern w:val="0"/>
          <w:sz w:val="18"/>
          <w:szCs w:val="18"/>
        </w:rPr>
      </w:pPr>
      <w:r w:rsidRPr="001B6E20">
        <w:rPr>
          <w:rFonts w:ascii="宋体" w:eastAsia="宋体" w:hAnsi="宋体" w:cs="宋体" w:hint="eastAsia"/>
          <w:color w:val="2D2D2D"/>
          <w:kern w:val="0"/>
          <w:sz w:val="18"/>
          <w:szCs w:val="18"/>
        </w:rPr>
        <w:t>2016-03-07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各区、局、总公司、高等院校、市直属单位团委（团工委），各区团教工委：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为树立和宣传当代青年先进典型，在广大青年中</w:t>
      </w:r>
      <w:proofErr w:type="gramStart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传播正</w:t>
      </w:r>
      <w:proofErr w:type="gramEnd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能量，营造崇尚先进、学习先进的良好氛围，引导全市广大青年</w:t>
      </w:r>
      <w:proofErr w:type="gramStart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践行</w:t>
      </w:r>
      <w:proofErr w:type="gramEnd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社会主义核心价值观，为首都全面深化改革发展作贡献，共青团北京市委员会、北京市人力资源和社会保障局定于近期开展第三十届“北京青年五四奖章”评选表彰工作。现将有关事项通知如下：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一、评选范围和名额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1．年满14周岁、不满40周岁（1976年5月1日至2002年4月30日出生）的北京青年；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2．评选名额：30名；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3．评选重点面向基层一线青年，处级领导干部不超过参评总数的20%。如全市推荐人选中处级干部所占比例超过20%，由市评选活动领导小组办公室对处级干部统一排序，择优表彰。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二、评选条件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1．坚决拥护中国共产党的领导，热爱祖国、热爱人民、热爱社会主义；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2．遵纪守法，作风正派；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3. 理想信念坚定、本领过硬、勇于创新创造、矢志艰苦奋斗、品格高尚，自觉</w:t>
      </w:r>
      <w:proofErr w:type="gramStart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践行</w:t>
      </w:r>
      <w:proofErr w:type="gramEnd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和弘扬社会主义核心价值观，在本职岗位上创先争优并取得突出成绩，具有良好的社会影响。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三、组织领导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成立评选活动领导小组（见附件1）。小组成员由团市委、市人力社保局领导组成，负责评选表彰工作的组织、领导、协调。领导小组办公室设在团市委组织部，负责评选表彰的日常工作。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四、评选程序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lastRenderedPageBreak/>
        <w:t xml:space="preserve">　　1．征选报名（3月中旬）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组织推荐</w:t>
      </w: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：各区、局级单位团委在征得本级党组织意见后，推荐参选人；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媒体推荐</w:t>
      </w: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：面向在京主要新闻媒体征选参选人，重点征集媒体挖掘、宣传的具有一定社会影响力、发挥正面导向示范作用的优秀青年；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个人自荐</w:t>
      </w: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：通过北京青年报、团市委网站等媒体和网站发布评选公告、宣传片，面向社会征集参选人。自荐人在征得单位所在区、局级单位团委或居住地所属区团委同意后，可自荐报名；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组织征选</w:t>
      </w: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：评选表彰工作领导小组根据行业归口管理，面向相关行业主管单位征选参选人。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各区、局级单位团委要本着真实、公正、从严的原则，对申报人选进行资格审核和严格考察，拟推荐对象要在所在单位或地区进行不少于5个工作日的公示，公示无异议的报领导小组办公室。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如果推荐对象为机关事业单位干部的，须按照干部管理权限，征求组织人事、纪检监察、计划生育等部门意见。推荐对象为企业负责人的，要征求工商、审计、税务、环保等部门意见。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2．汇总审核（3月下旬）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团市委相关战线部门负责初核并汇总本系统推荐人选材料，组织部负责初核并汇总自荐参选、媒体推荐、评选表彰领导小组征选人选材料。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领导小组办公室负责材料复核并提出符合条件人选，汇总名单报评选表彰工作领导小组。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3．入围初审（4月上旬）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在评选表彰工作领导小组的领导下，由团市委书记会、各部门及相关直属单位负责人、相关专家学者组成初审委员会，按照行业分布、评选标准对入选名单进行初审，确定60名候选人进入复审环节。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4．现场评审（4月中旬）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召开现场评审会，对60名候选人进行综合评议，进行无记名投票，确定30名“北京青年五四奖章”获奖者。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评委会成员不少于50人,主要包括主办单位领导（团市委、市人力社保局）、有关部门领导（市委组织部、市委宣传部、市委教工委、市委农工委、市委社会工委、首都文明办等）、</w:t>
      </w: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lastRenderedPageBreak/>
        <w:t>专家学者、新闻单位（北京电视台、北京人民广播电台、北青报等）、历届五四奖章获得者代表、基层团干部和团员青年代表。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5．名单公示（4月下旬）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第三十届“北京青年五四奖章”获奖者在团市委网站、五四表彰专题网站进行公示，公示时间为5个工作日。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6．表彰宣传（五四期间）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“五四”前后，团市委、市人力社保局对第三十届“北京青年五四奖章”获得者进行表彰和宣传。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成立“北京青年五四奖章”获得者志愿服务队，组建“北京青年五四奖章”获得者宣讲团，与广大青少年交流、参加公益活动。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 xml:space="preserve">　　五、相关工作要求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1．各区、局级单位团委要广开视野，广辟渠道，面向全市各行各业青年做好推荐申报工作。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2．在推荐人选过程中，要注重选拔各类青年模范，尤其是创新进取，在本职岗位取得突出成绩，为首都经济社会发展</w:t>
      </w:r>
      <w:proofErr w:type="gramStart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作出</w:t>
      </w:r>
      <w:proofErr w:type="gramEnd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积极贡献的青年榜样；爱岗奉献，在平凡的岗位做出不平凡的业绩的青年典型；引领风尚，具有良好的社会公德、职业道德和家庭美德的优秀青年。要向本单位、本系统、本领域基层一线</w:t>
      </w:r>
      <w:proofErr w:type="gramStart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作出</w:t>
      </w:r>
      <w:proofErr w:type="gramEnd"/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突出贡献的优秀青年倾斜。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．请各单位于3月25日（周五）18:00前按第三十届“北京青年五四奖章”申报材料要求（见附件3）所列材料报团市委各相关部门。个人自荐的，将申报材料自行报送团市委组织部。申报表可在北京共青团网站（www.bjyouth.gov.cn）公告栏内下载。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 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联 系 人：任一豪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联系电话及传真：63087332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办公地址：民生金融中心E座711室（北京市东城区建国门内大街28号）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</w:t>
      </w:r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lastRenderedPageBreak/>
        <w:t xml:space="preserve">　　附件1：</w:t>
      </w:r>
      <w:hyperlink r:id="rId5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第三十届“北京青年五四奖章”评选表彰工作领导小组成员名单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附件2：</w:t>
      </w:r>
      <w:hyperlink r:id="rId6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第三十届“北京青年五四奖章”评选表彰工作领导小组办公室成员名单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附件3：</w:t>
      </w:r>
      <w:hyperlink r:id="rId7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第三十届“北京青年五四奖章”申报材料要求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附件4：</w:t>
      </w:r>
      <w:hyperlink r:id="rId8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第三十届“北京青年五四奖章”人选信息汇总表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附件5：</w:t>
      </w:r>
      <w:hyperlink r:id="rId9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第三十届“北京青年五四奖章”推荐评选表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附件6：</w:t>
      </w:r>
      <w:hyperlink r:id="rId10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北京市系统表彰奖励先进个人登记表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附件7：</w:t>
      </w:r>
      <w:hyperlink r:id="rId11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机关事业单位干部征求意见表</w:t>
        </w:r>
      </w:hyperlink>
    </w:p>
    <w:p w:rsidR="001B6E20" w:rsidRPr="001B6E20" w:rsidRDefault="001B6E20" w:rsidP="001B6E20">
      <w:pPr>
        <w:widowControl/>
        <w:spacing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附件8：</w:t>
      </w:r>
      <w:hyperlink r:id="rId12" w:history="1">
        <w:r w:rsidRPr="001B6E20">
          <w:rPr>
            <w:rFonts w:ascii="宋体" w:eastAsia="宋体" w:hAnsi="宋体" w:cs="宋体" w:hint="eastAsia"/>
            <w:color w:val="000000"/>
            <w:kern w:val="0"/>
            <w:szCs w:val="21"/>
          </w:rPr>
          <w:t>企业负责人征求意见表</w:t>
        </w:r>
      </w:hyperlink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 </w:t>
      </w:r>
    </w:p>
    <w:p w:rsidR="001B6E20" w:rsidRPr="001B6E20" w:rsidRDefault="001B6E20" w:rsidP="001B6E20">
      <w:pPr>
        <w:widowControl/>
        <w:spacing w:before="300" w:after="300" w:line="375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 </w:t>
      </w:r>
    </w:p>
    <w:p w:rsidR="001B6E20" w:rsidRPr="001B6E20" w:rsidRDefault="001B6E20" w:rsidP="001B6E20">
      <w:pPr>
        <w:widowControl/>
        <w:spacing w:before="300" w:after="300" w:line="375" w:lineRule="atLeast"/>
        <w:jc w:val="righ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共青团北京市委员会 北京市人力资源和社会保障局</w:t>
      </w:r>
    </w:p>
    <w:p w:rsidR="001B6E20" w:rsidRPr="001B6E20" w:rsidRDefault="001B6E20" w:rsidP="001B6E20">
      <w:pPr>
        <w:widowControl/>
        <w:spacing w:before="300" w:after="300" w:line="375" w:lineRule="atLeast"/>
        <w:jc w:val="righ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1B6E20">
        <w:rPr>
          <w:rFonts w:ascii="宋体" w:eastAsia="宋体" w:hAnsi="宋体" w:cs="宋体" w:hint="eastAsia"/>
          <w:color w:val="2D2D2D"/>
          <w:kern w:val="0"/>
          <w:szCs w:val="21"/>
        </w:rPr>
        <w:t>2016年3月3日</w:t>
      </w:r>
    </w:p>
    <w:p w:rsidR="00C24C70" w:rsidRDefault="00C24C70">
      <w:bookmarkStart w:id="0" w:name="_GoBack"/>
      <w:bookmarkEnd w:id="0"/>
    </w:p>
    <w:sectPr w:rsidR="00C2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B6"/>
    <w:rsid w:val="001B6E20"/>
    <w:rsid w:val="00C24C70"/>
    <w:rsid w:val="00D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6E20"/>
    <w:rPr>
      <w:b/>
      <w:bCs/>
    </w:rPr>
  </w:style>
  <w:style w:type="character" w:styleId="a5">
    <w:name w:val="Hyperlink"/>
    <w:basedOn w:val="a0"/>
    <w:uiPriority w:val="99"/>
    <w:semiHidden/>
    <w:unhideWhenUsed/>
    <w:rsid w:val="001B6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6E20"/>
    <w:rPr>
      <w:b/>
      <w:bCs/>
    </w:rPr>
  </w:style>
  <w:style w:type="character" w:styleId="a5">
    <w:name w:val="Hyperlink"/>
    <w:basedOn w:val="a0"/>
    <w:uiPriority w:val="99"/>
    <w:semiHidden/>
    <w:unhideWhenUsed/>
    <w:rsid w:val="001B6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3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50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245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youth.gov.cn/docs/2016-03/20160307144917057313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youth.gov.cn/docs/2016-03/20160307144912851225.doc" TargetMode="External"/><Relationship Id="rId12" Type="http://schemas.openxmlformats.org/officeDocument/2006/relationships/hyperlink" Target="http://www.bjyouth.gov.cn/docs/2016-03/2016030714505576013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jyouth.gov.cn/docs/2016-03/20160307144908585172.doc" TargetMode="External"/><Relationship Id="rId11" Type="http://schemas.openxmlformats.org/officeDocument/2006/relationships/hyperlink" Target="http://www.bjyouth.gov.cn/docs/2016-03/20160307144929761635.doc" TargetMode="External"/><Relationship Id="rId5" Type="http://schemas.openxmlformats.org/officeDocument/2006/relationships/hyperlink" Target="http://www.bjyouth.gov.cn/docs/2016-03/20160307144904818010.doc" TargetMode="External"/><Relationship Id="rId10" Type="http://schemas.openxmlformats.org/officeDocument/2006/relationships/hyperlink" Target="http://www.bjyouth.gov.cn/docs/2016-03/201603071449249325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youth.gov.cn/docs/2016-03/2016030714492091744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meili</dc:creator>
  <cp:keywords/>
  <dc:description/>
  <cp:lastModifiedBy>meili</cp:lastModifiedBy>
  <cp:revision>2</cp:revision>
  <dcterms:created xsi:type="dcterms:W3CDTF">2016-03-09T07:56:00Z</dcterms:created>
  <dcterms:modified xsi:type="dcterms:W3CDTF">2016-03-09T07:56:00Z</dcterms:modified>
</cp:coreProperties>
</file>